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CF4D3" w14:textId="12D9EDA4" w:rsidR="002A7C1A" w:rsidRPr="00F0011B" w:rsidRDefault="002A7C1A" w:rsidP="002A7C1A">
      <w:pPr>
        <w:jc w:val="center"/>
        <w:rPr>
          <w:b/>
          <w:bCs/>
        </w:rPr>
      </w:pPr>
      <w:r w:rsidRPr="00F0011B">
        <w:rPr>
          <w:b/>
          <w:bCs/>
        </w:rPr>
        <w:t>Magyar falu MFP-</w:t>
      </w:r>
      <w:r w:rsidR="000660EB">
        <w:rPr>
          <w:b/>
          <w:bCs/>
        </w:rPr>
        <w:t>EIM</w:t>
      </w:r>
      <w:r w:rsidRPr="00F0011B">
        <w:rPr>
          <w:b/>
          <w:bCs/>
        </w:rPr>
        <w:t>/20</w:t>
      </w:r>
      <w:r w:rsidR="000660EB">
        <w:rPr>
          <w:b/>
          <w:bCs/>
        </w:rPr>
        <w:t>20</w:t>
      </w:r>
    </w:p>
    <w:p w14:paraId="484DD402" w14:textId="7D5143F6" w:rsidR="002A7C1A" w:rsidRDefault="000660EB" w:rsidP="002A7C1A">
      <w:pPr>
        <w:jc w:val="center"/>
      </w:pPr>
      <w:r>
        <w:t>Elhagyott ingatlanok közcélra történő megvásárlása</w:t>
      </w:r>
    </w:p>
    <w:p w14:paraId="47C2A747" w14:textId="77777777" w:rsidR="002A7C1A" w:rsidRDefault="002A7C1A" w:rsidP="002A7C1A">
      <w:pPr>
        <w:jc w:val="both"/>
      </w:pPr>
    </w:p>
    <w:p w14:paraId="07AA5F7A" w14:textId="60917858" w:rsidR="002A7C1A" w:rsidRDefault="002A7C1A" w:rsidP="002A7C1A">
      <w:pPr>
        <w:jc w:val="both"/>
      </w:pPr>
      <w:r w:rsidRPr="002A7C1A">
        <w:t xml:space="preserve">Támogatást igénylő neve: Sárszentmihály Községi Önkormányzat </w:t>
      </w:r>
    </w:p>
    <w:p w14:paraId="26F3585C" w14:textId="04106704" w:rsidR="002A7C1A" w:rsidRDefault="002A7C1A" w:rsidP="002A7C1A">
      <w:pPr>
        <w:jc w:val="both"/>
      </w:pPr>
      <w:r w:rsidRPr="002A7C1A">
        <w:t xml:space="preserve">Projekt címe: </w:t>
      </w:r>
      <w:r w:rsidR="000660EB" w:rsidRPr="000660EB">
        <w:t>Elhagyott ingatlan közcélra történő megvásárlása Sárszentmihályon</w:t>
      </w:r>
    </w:p>
    <w:p w14:paraId="3D3CE248" w14:textId="00485F3C" w:rsidR="002A7C1A" w:rsidRDefault="002A7C1A" w:rsidP="002A7C1A">
      <w:pPr>
        <w:jc w:val="both"/>
      </w:pPr>
      <w:r w:rsidRPr="002A7C1A">
        <w:t xml:space="preserve">Támogatási összeg: </w:t>
      </w:r>
      <w:r w:rsidR="000660EB">
        <w:t>4 996 495</w:t>
      </w:r>
      <w:r w:rsidRPr="002A7C1A">
        <w:t xml:space="preserve"> Ft </w:t>
      </w:r>
    </w:p>
    <w:p w14:paraId="193E4159" w14:textId="3BA00456" w:rsidR="002A7C1A" w:rsidRDefault="002A7C1A" w:rsidP="002A7C1A">
      <w:pPr>
        <w:jc w:val="both"/>
      </w:pPr>
      <w:r w:rsidRPr="002A7C1A">
        <w:t xml:space="preserve">Megvalósítási időszak: </w:t>
      </w:r>
      <w:r>
        <w:t>2021.</w:t>
      </w:r>
      <w:r w:rsidR="000660EB">
        <w:t>01.15- 2022.04.30.</w:t>
      </w:r>
      <w:r w:rsidRPr="002A7C1A">
        <w:t xml:space="preserve"> </w:t>
      </w:r>
    </w:p>
    <w:p w14:paraId="199B5071" w14:textId="3800EAE2" w:rsidR="002A7C1A" w:rsidRDefault="002A7C1A" w:rsidP="002A7C1A">
      <w:pPr>
        <w:jc w:val="both"/>
      </w:pPr>
      <w:r w:rsidRPr="002A7C1A">
        <w:t>Projekt azonosító: 3</w:t>
      </w:r>
      <w:r w:rsidR="000660EB">
        <w:t>113431330</w:t>
      </w:r>
      <w:r w:rsidRPr="002A7C1A">
        <w:t xml:space="preserve"> </w:t>
      </w:r>
    </w:p>
    <w:p w14:paraId="1E794EEE" w14:textId="63373199" w:rsidR="000660EB" w:rsidRDefault="000660EB" w:rsidP="002A7C1A">
      <w:pPr>
        <w:jc w:val="both"/>
      </w:pPr>
      <w:r w:rsidRPr="000660EB">
        <w:t xml:space="preserve">A projekt célja a Sárszentmihály Lívia utca 9. szám alatti 1163 m2-es elhagyott ingatlan megvásárlása. A tervezett beruházás illeszkedik a pályázati felhívás céljaihoz, mert jelenlegi állapotában az ingatlan rontja a településképet, az ingatlanon parlagfű és számos más gyomnövény szétterjedt, továbbá több esetben illegális szemétlerakás is történt a területen. Elhelyezkedése miatt a település többi rendezett részét és az ott lakók komfortérzetét rontja. Az ingatlan megvásárlását követően, közcélú, rendezett hulladék gyűjtőpontot, speciális gyűjtőhelyet kívánunk kialakítani, mely a környezetvédelmi célokat is szolgálja. A gyűjtőhely további egyéb közcélú ingatlan hasznosítást / beépítést nem zárja ki (közösségi tér pl.), és a parki környezet öreg fák megtartásával számol. A területre a Lívia utcáról, bejáró építése szükséges. A telek rendezését követően, tereprendezés után a telken belüli járműközlekedés, nehézjármű megfordulásra alkalmas stabilizált terület kerül kialakításra, valamint zárt gyűjtőkonténerek elhelyezésére alkalmas felületek is létesülnek. Az ingatlanon lévő nagyméretű, öreg fák (gesztenye) dendrológiai szakvéleményezése szükséges a közcélú használatot megelőzően, illetve a szakvéleményben előírt feladatok elvégzése (fakivágás, nyesés, egyéb ápolás). Az ingatlant feltáró bejáró kőstabilizációval készül, alatta D4-500 vasbetoncső áteresszel. Az ingatlan bejárója 6 m széles, a bejáró alkalmas egymás mellett egyidejűleg két jármű elhaladására. A belső tér kisebb tereprendezése szükséges, az irtási munkák elvégzése után, illetve humuszleszedés. Az előirányzott kőstabilizációval időjárástól függetlenül közlekedhető belső organizációs tér a helyszínrajzon jelöltek szerint mintegy 250 m2. A kialakításnak megfelelően az ingatlanra nehézjármű és személygépjármű is beközlekedhet és megfordulhat. </w:t>
      </w:r>
    </w:p>
    <w:p w14:paraId="7923E4AD" w14:textId="37FDCB9E" w:rsidR="00BB4602" w:rsidRDefault="002A7C1A" w:rsidP="002A7C1A">
      <w:pPr>
        <w:jc w:val="both"/>
      </w:pPr>
      <w:r w:rsidRPr="002A7C1A">
        <w:t>Kiinduló állapot:</w:t>
      </w:r>
    </w:p>
    <w:p w14:paraId="7C04C5E6" w14:textId="2ED5D4D5" w:rsidR="00D43548" w:rsidRDefault="00D43548" w:rsidP="002A7C1A">
      <w:pPr>
        <w:jc w:val="both"/>
      </w:pPr>
    </w:p>
    <w:p w14:paraId="79AB0E81" w14:textId="07BFF3FE" w:rsidR="00D43548" w:rsidRDefault="000660EB" w:rsidP="002A7C1A">
      <w:pPr>
        <w:jc w:val="both"/>
      </w:pPr>
      <w:r>
        <w:rPr>
          <w:noProof/>
        </w:rPr>
        <w:lastRenderedPageBreak/>
        <w:drawing>
          <wp:inline distT="0" distB="0" distL="0" distR="0" wp14:anchorId="0DD76612" wp14:editId="7BF52CAD">
            <wp:extent cx="5760720" cy="38404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01696" w14:textId="3F1405DB" w:rsidR="000660EB" w:rsidRDefault="000660EB" w:rsidP="002A7C1A">
      <w:pPr>
        <w:jc w:val="both"/>
      </w:pPr>
      <w:r>
        <w:rPr>
          <w:noProof/>
        </w:rPr>
        <w:drawing>
          <wp:inline distT="0" distB="0" distL="0" distR="0" wp14:anchorId="7DF541E5" wp14:editId="7BE5EF23">
            <wp:extent cx="5760720" cy="3840480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16B03" w14:textId="003233F8" w:rsidR="000660EB" w:rsidRDefault="000660EB" w:rsidP="002A7C1A">
      <w:pPr>
        <w:jc w:val="both"/>
      </w:pPr>
      <w:r>
        <w:rPr>
          <w:noProof/>
        </w:rPr>
        <w:lastRenderedPageBreak/>
        <w:drawing>
          <wp:inline distT="0" distB="0" distL="0" distR="0" wp14:anchorId="078F4FCA" wp14:editId="0C34FA33">
            <wp:extent cx="5760720" cy="3840480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C1A"/>
    <w:rsid w:val="000660EB"/>
    <w:rsid w:val="0012155D"/>
    <w:rsid w:val="002A7C1A"/>
    <w:rsid w:val="00B87A76"/>
    <w:rsid w:val="00BB4602"/>
    <w:rsid w:val="00D43548"/>
    <w:rsid w:val="00F0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F08EA"/>
  <w15:chartTrackingRefBased/>
  <w15:docId w15:val="{6D62412A-EC65-4280-B466-C6B55D408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277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hivatal@sarszentmihaly.hu</dc:creator>
  <cp:keywords/>
  <dc:description/>
  <cp:lastModifiedBy>hivatal@sarszentmihaly.hu</cp:lastModifiedBy>
  <cp:revision>3</cp:revision>
  <dcterms:created xsi:type="dcterms:W3CDTF">2021-08-17T13:36:00Z</dcterms:created>
  <dcterms:modified xsi:type="dcterms:W3CDTF">2021-08-17T13:46:00Z</dcterms:modified>
</cp:coreProperties>
</file>